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7949A9" w14:textId="77777777" w:rsidR="000E50B8" w:rsidRDefault="00D717B9">
      <w:pPr>
        <w:jc w:val="left"/>
        <w:rPr>
          <w:rFonts w:ascii="方正小标宋简体" w:eastAsia="方正小标宋简体"/>
          <w:sz w:val="36"/>
          <w:szCs w:val="36"/>
        </w:rPr>
      </w:pPr>
      <w:r>
        <w:rPr>
          <w:rFonts w:ascii="方正小标宋简体" w:eastAsia="方正小标宋简体" w:hint="eastAsia"/>
          <w:sz w:val="36"/>
          <w:szCs w:val="36"/>
        </w:rPr>
        <w:t>附件</w:t>
      </w:r>
      <w:r>
        <w:rPr>
          <w:rFonts w:ascii="方正小标宋简体" w:eastAsia="方正小标宋简体" w:hint="eastAsia"/>
          <w:sz w:val="36"/>
          <w:szCs w:val="36"/>
        </w:rPr>
        <w:t>2</w:t>
      </w:r>
      <w:r>
        <w:rPr>
          <w:rFonts w:ascii="方正小标宋简体" w:eastAsia="方正小标宋简体" w:hint="eastAsia"/>
          <w:sz w:val="36"/>
          <w:szCs w:val="36"/>
        </w:rPr>
        <w:t>：</w:t>
      </w:r>
    </w:p>
    <w:p w14:paraId="3B0B8C52" w14:textId="77777777" w:rsidR="000E50B8" w:rsidRDefault="00D717B9">
      <w:pPr>
        <w:widowControl/>
        <w:snapToGrid w:val="0"/>
        <w:spacing w:before="240" w:after="60" w:line="600" w:lineRule="exact"/>
        <w:jc w:val="center"/>
        <w:rPr>
          <w:rFonts w:ascii="方正小标宋简体" w:eastAsia="方正小标宋简体" w:hAnsi="方正小标宋简体" w:cs="方正小标宋简体"/>
          <w:color w:val="000000"/>
          <w:kern w:val="0"/>
          <w:sz w:val="44"/>
          <w:szCs w:val="44"/>
        </w:rPr>
      </w:pPr>
      <w:r>
        <w:rPr>
          <w:rFonts w:ascii="方正小标宋简体" w:eastAsia="方正小标宋简体" w:hAnsi="方正小标宋简体" w:cs="方正小标宋简体" w:hint="eastAsia"/>
          <w:color w:val="000000"/>
          <w:kern w:val="0"/>
          <w:sz w:val="44"/>
          <w:szCs w:val="44"/>
        </w:rPr>
        <w:t>202</w:t>
      </w:r>
      <w:r>
        <w:rPr>
          <w:rFonts w:ascii="方正小标宋简体" w:eastAsia="方正小标宋简体" w:hAnsi="方正小标宋简体" w:cs="方正小标宋简体"/>
          <w:color w:val="000000"/>
          <w:kern w:val="0"/>
          <w:sz w:val="44"/>
          <w:szCs w:val="44"/>
        </w:rPr>
        <w:t>4-2025</w:t>
      </w:r>
      <w:r>
        <w:rPr>
          <w:rFonts w:ascii="方正小标宋简体" w:eastAsia="方正小标宋简体" w:hAnsi="方正小标宋简体" w:cs="方正小标宋简体" w:hint="eastAsia"/>
          <w:color w:val="000000"/>
          <w:kern w:val="0"/>
          <w:sz w:val="44"/>
          <w:szCs w:val="44"/>
        </w:rPr>
        <w:t>学年第一学期</w:t>
      </w:r>
      <w:r>
        <w:rPr>
          <w:rFonts w:ascii="方正小标宋简体" w:eastAsia="方正小标宋简体" w:hAnsi="方正小标宋简体" w:cs="方正小标宋简体" w:hint="eastAsia"/>
          <w:color w:val="000000"/>
          <w:kern w:val="0"/>
          <w:sz w:val="44"/>
          <w:szCs w:val="44"/>
        </w:rPr>
        <w:t>202</w:t>
      </w:r>
      <w:r>
        <w:rPr>
          <w:rFonts w:ascii="方正小标宋简体" w:eastAsia="方正小标宋简体" w:hAnsi="方正小标宋简体" w:cs="方正小标宋简体"/>
          <w:color w:val="000000"/>
          <w:kern w:val="0"/>
          <w:sz w:val="44"/>
          <w:szCs w:val="44"/>
        </w:rPr>
        <w:t>4</w:t>
      </w:r>
      <w:r>
        <w:rPr>
          <w:rFonts w:ascii="方正小标宋简体" w:eastAsia="方正小标宋简体" w:hAnsi="方正小标宋简体" w:cs="方正小标宋简体" w:hint="eastAsia"/>
          <w:color w:val="000000"/>
          <w:kern w:val="0"/>
          <w:sz w:val="44"/>
          <w:szCs w:val="44"/>
        </w:rPr>
        <w:t>级本科生体育课程安排</w:t>
      </w:r>
      <w:r>
        <w:rPr>
          <w:rFonts w:ascii="方正小标宋简体" w:eastAsia="方正小标宋简体" w:hAnsi="方正小标宋简体" w:cs="方正小标宋简体" w:hint="eastAsia"/>
          <w:color w:val="000000"/>
          <w:kern w:val="0"/>
          <w:sz w:val="44"/>
          <w:szCs w:val="44"/>
        </w:rPr>
        <w:t>和选课</w:t>
      </w:r>
      <w:r>
        <w:rPr>
          <w:rFonts w:ascii="方正小标宋简体" w:eastAsia="方正小标宋简体" w:hAnsi="方正小标宋简体" w:cs="方正小标宋简体" w:hint="eastAsia"/>
          <w:color w:val="000000"/>
          <w:kern w:val="0"/>
          <w:sz w:val="44"/>
          <w:szCs w:val="44"/>
        </w:rPr>
        <w:t>说明</w:t>
      </w:r>
    </w:p>
    <w:p w14:paraId="2BF3E444" w14:textId="77777777" w:rsidR="000E50B8" w:rsidRDefault="000E50B8">
      <w:pPr>
        <w:widowControl/>
        <w:snapToGrid w:val="0"/>
        <w:spacing w:before="240" w:after="60" w:line="600" w:lineRule="exact"/>
        <w:jc w:val="center"/>
        <w:rPr>
          <w:rFonts w:ascii="方正小标宋简体" w:eastAsia="方正小标宋简体" w:hAnsi="方正小标宋简体" w:cs="方正小标宋简体"/>
          <w:color w:val="000000"/>
          <w:kern w:val="0"/>
          <w:sz w:val="44"/>
          <w:szCs w:val="44"/>
        </w:rPr>
      </w:pPr>
    </w:p>
    <w:p w14:paraId="5344102C" w14:textId="77777777" w:rsidR="000E50B8" w:rsidRDefault="00D717B9">
      <w:pPr>
        <w:snapToGrid w:val="0"/>
        <w:spacing w:beforeLines="50" w:before="156" w:afterLines="50" w:after="156" w:line="540" w:lineRule="atLeast"/>
        <w:ind w:firstLineChars="200" w:firstLine="643"/>
        <w:rPr>
          <w:rStyle w:val="NormalCharacter"/>
          <w:rFonts w:eastAsia="黑体"/>
          <w:b/>
          <w:bCs/>
          <w:color w:val="000000"/>
          <w:kern w:val="0"/>
          <w:sz w:val="32"/>
          <w:szCs w:val="32"/>
        </w:rPr>
      </w:pPr>
      <w:r>
        <w:rPr>
          <w:rStyle w:val="NormalCharacter"/>
          <w:rFonts w:eastAsia="黑体" w:hint="eastAsia"/>
          <w:b/>
          <w:bCs/>
          <w:color w:val="000000"/>
          <w:kern w:val="0"/>
          <w:sz w:val="32"/>
          <w:szCs w:val="32"/>
        </w:rPr>
        <w:t>一、体育课选课说明：</w:t>
      </w:r>
    </w:p>
    <w:p w14:paraId="752D44F8" w14:textId="77777777" w:rsidR="000E50B8" w:rsidRDefault="00D717B9">
      <w:pPr>
        <w:snapToGrid w:val="0"/>
        <w:spacing w:line="560" w:lineRule="exact"/>
        <w:ind w:firstLineChars="200" w:firstLine="640"/>
        <w:rPr>
          <w:rStyle w:val="NormalCharacter"/>
          <w:rFonts w:ascii="仿宋_GB2312" w:eastAsia="仿宋_GB2312" w:hAnsi="仿宋_GB2312" w:cs="仿宋_GB2312"/>
          <w:color w:val="000000"/>
          <w:kern w:val="0"/>
          <w:sz w:val="32"/>
          <w:szCs w:val="32"/>
        </w:rPr>
      </w:pPr>
      <w:r>
        <w:rPr>
          <w:rStyle w:val="NormalCharacter"/>
          <w:rFonts w:ascii="仿宋_GB2312" w:eastAsia="仿宋_GB2312" w:hAnsi="仿宋_GB2312" w:cs="仿宋_GB2312" w:hint="eastAsia"/>
          <w:color w:val="000000"/>
          <w:kern w:val="0"/>
          <w:sz w:val="32"/>
          <w:szCs w:val="32"/>
        </w:rPr>
        <w:t>（一）体育课程通过本科教务系统进行选课。学生最多可选</w:t>
      </w:r>
      <w:r>
        <w:rPr>
          <w:rStyle w:val="NormalCharacter"/>
          <w:rFonts w:ascii="仿宋_GB2312" w:eastAsia="仿宋_GB2312" w:hAnsi="仿宋_GB2312" w:cs="仿宋_GB2312" w:hint="eastAsia"/>
          <w:color w:val="000000"/>
          <w:kern w:val="0"/>
          <w:sz w:val="32"/>
          <w:szCs w:val="32"/>
        </w:rPr>
        <w:t>4</w:t>
      </w:r>
      <w:r>
        <w:rPr>
          <w:rStyle w:val="NormalCharacter"/>
          <w:rFonts w:ascii="仿宋_GB2312" w:eastAsia="仿宋_GB2312" w:hAnsi="仿宋_GB2312" w:cs="仿宋_GB2312" w:hint="eastAsia"/>
          <w:color w:val="000000"/>
          <w:kern w:val="0"/>
          <w:sz w:val="32"/>
          <w:szCs w:val="32"/>
        </w:rPr>
        <w:t>个运动项目，系统按志愿顺序进行筛选，学生需及时留意筛选结果，未选上课程的学生，务必及时补选。</w:t>
      </w:r>
    </w:p>
    <w:p w14:paraId="64BBC7E4" w14:textId="77777777" w:rsidR="000E50B8" w:rsidRDefault="00D717B9">
      <w:pPr>
        <w:widowControl/>
        <w:snapToGrid w:val="0"/>
        <w:spacing w:line="560" w:lineRule="exact"/>
        <w:ind w:firstLineChars="200" w:firstLine="640"/>
        <w:rPr>
          <w:rStyle w:val="NormalCharacter"/>
          <w:rFonts w:ascii="仿宋_GB2312" w:eastAsia="仿宋_GB2312" w:hAnsi="仿宋_GB2312" w:cs="仿宋_GB2312"/>
          <w:sz w:val="32"/>
          <w:szCs w:val="32"/>
        </w:rPr>
      </w:pPr>
      <w:r>
        <w:rPr>
          <w:rStyle w:val="NormalCharacter"/>
          <w:rFonts w:ascii="仿宋_GB2312" w:eastAsia="仿宋_GB2312" w:hAnsi="仿宋_GB2312" w:cs="仿宋_GB2312" w:hint="eastAsia"/>
          <w:sz w:val="32"/>
          <w:szCs w:val="32"/>
        </w:rPr>
        <w:t>（二）从</w:t>
      </w:r>
      <w:r>
        <w:rPr>
          <w:rStyle w:val="NormalCharacter"/>
          <w:rFonts w:ascii="仿宋_GB2312" w:eastAsia="仿宋_GB2312" w:hAnsi="仿宋_GB2312" w:cs="仿宋_GB2312" w:hint="eastAsia"/>
          <w:sz w:val="32"/>
          <w:szCs w:val="32"/>
        </w:rPr>
        <w:t>202</w:t>
      </w:r>
      <w:r>
        <w:rPr>
          <w:rStyle w:val="NormalCharacter"/>
          <w:rFonts w:ascii="仿宋_GB2312" w:eastAsia="仿宋_GB2312" w:hAnsi="仿宋_GB2312" w:cs="仿宋_GB2312"/>
          <w:sz w:val="32"/>
          <w:szCs w:val="32"/>
        </w:rPr>
        <w:t>3</w:t>
      </w:r>
      <w:r>
        <w:rPr>
          <w:rStyle w:val="NormalCharacter"/>
          <w:rFonts w:ascii="仿宋_GB2312" w:eastAsia="仿宋_GB2312" w:hAnsi="仿宋_GB2312" w:cs="仿宋_GB2312" w:hint="eastAsia"/>
          <w:sz w:val="32"/>
          <w:szCs w:val="32"/>
        </w:rPr>
        <w:t>级转专业到</w:t>
      </w:r>
      <w:r>
        <w:rPr>
          <w:rStyle w:val="NormalCharacter"/>
          <w:rFonts w:ascii="仿宋_GB2312" w:eastAsia="仿宋_GB2312" w:hAnsi="仿宋_GB2312" w:cs="仿宋_GB2312" w:hint="eastAsia"/>
          <w:sz w:val="32"/>
          <w:szCs w:val="32"/>
        </w:rPr>
        <w:t>202</w:t>
      </w:r>
      <w:r>
        <w:rPr>
          <w:rStyle w:val="NormalCharacter"/>
          <w:rFonts w:ascii="仿宋_GB2312" w:eastAsia="仿宋_GB2312" w:hAnsi="仿宋_GB2312" w:cs="仿宋_GB2312"/>
          <w:sz w:val="32"/>
          <w:szCs w:val="32"/>
        </w:rPr>
        <w:t>4</w:t>
      </w:r>
      <w:r>
        <w:rPr>
          <w:rStyle w:val="NormalCharacter"/>
          <w:rFonts w:ascii="仿宋_GB2312" w:eastAsia="仿宋_GB2312" w:hAnsi="仿宋_GB2312" w:cs="仿宋_GB2312" w:hint="eastAsia"/>
          <w:sz w:val="32"/>
          <w:szCs w:val="32"/>
        </w:rPr>
        <w:t>级且已经上过大</w:t>
      </w:r>
      <w:proofErr w:type="gramStart"/>
      <w:r>
        <w:rPr>
          <w:rStyle w:val="NormalCharacter"/>
          <w:rFonts w:ascii="仿宋_GB2312" w:eastAsia="仿宋_GB2312" w:hAnsi="仿宋_GB2312" w:cs="仿宋_GB2312" w:hint="eastAsia"/>
          <w:sz w:val="32"/>
          <w:szCs w:val="32"/>
        </w:rPr>
        <w:t>一</w:t>
      </w:r>
      <w:proofErr w:type="gramEnd"/>
      <w:r>
        <w:rPr>
          <w:rStyle w:val="NormalCharacter"/>
          <w:rFonts w:ascii="仿宋_GB2312" w:eastAsia="仿宋_GB2312" w:hAnsi="仿宋_GB2312" w:cs="仿宋_GB2312" w:hint="eastAsia"/>
          <w:sz w:val="32"/>
          <w:szCs w:val="32"/>
        </w:rPr>
        <w:t>体育课的学生，无需再选大一体育课程，请在大二时与新年级学生同步在系统选课。</w:t>
      </w:r>
    </w:p>
    <w:p w14:paraId="12F061F4" w14:textId="77777777" w:rsidR="000E50B8" w:rsidRDefault="00D717B9">
      <w:pPr>
        <w:widowControl/>
        <w:snapToGrid w:val="0"/>
        <w:spacing w:line="560" w:lineRule="exact"/>
        <w:ind w:firstLineChars="200" w:firstLine="640"/>
        <w:rPr>
          <w:rStyle w:val="NormalCharacter"/>
          <w:rFonts w:ascii="仿宋_GB2312" w:eastAsia="仿宋_GB2312" w:hAnsi="仿宋_GB2312" w:cs="仿宋_GB2312"/>
          <w:kern w:val="0"/>
          <w:sz w:val="32"/>
          <w:szCs w:val="32"/>
        </w:rPr>
      </w:pPr>
      <w:r>
        <w:rPr>
          <w:rStyle w:val="NormalCharacter"/>
          <w:rFonts w:ascii="仿宋_GB2312" w:eastAsia="仿宋_GB2312" w:hAnsi="仿宋_GB2312" w:cs="仿宋_GB2312" w:hint="eastAsia"/>
          <w:kern w:val="0"/>
          <w:sz w:val="32"/>
          <w:szCs w:val="32"/>
        </w:rPr>
        <w:t>（三）为使学生能更好地掌握所选体育项目技能，大一阶段两个学期只选一次课（两个学期同一个项目和教学班），即只在第</w:t>
      </w:r>
      <w:r>
        <w:rPr>
          <w:rStyle w:val="NormalCharacter"/>
          <w:rFonts w:ascii="仿宋_GB2312" w:eastAsia="仿宋_GB2312" w:hAnsi="仿宋_GB2312" w:cs="仿宋_GB2312" w:hint="eastAsia"/>
          <w:kern w:val="0"/>
          <w:sz w:val="32"/>
          <w:szCs w:val="32"/>
        </w:rPr>
        <w:t>1</w:t>
      </w:r>
      <w:r>
        <w:rPr>
          <w:rStyle w:val="NormalCharacter"/>
          <w:rFonts w:ascii="仿宋_GB2312" w:eastAsia="仿宋_GB2312" w:hAnsi="仿宋_GB2312" w:cs="仿宋_GB2312" w:hint="eastAsia"/>
          <w:kern w:val="0"/>
          <w:sz w:val="32"/>
          <w:szCs w:val="32"/>
        </w:rPr>
        <w:t>学期（秋季学期）选课。两学期体育课程分别进行期末考试计分，成绩合格各计</w:t>
      </w:r>
      <w:r>
        <w:rPr>
          <w:rStyle w:val="NormalCharacter"/>
          <w:rFonts w:ascii="仿宋_GB2312" w:eastAsia="仿宋_GB2312" w:hAnsi="仿宋_GB2312" w:cs="仿宋_GB2312" w:hint="eastAsia"/>
          <w:kern w:val="0"/>
          <w:sz w:val="32"/>
          <w:szCs w:val="32"/>
        </w:rPr>
        <w:t>1</w:t>
      </w:r>
      <w:r>
        <w:rPr>
          <w:rStyle w:val="NormalCharacter"/>
          <w:rFonts w:ascii="仿宋_GB2312" w:eastAsia="仿宋_GB2312" w:hAnsi="仿宋_GB2312" w:cs="仿宋_GB2312" w:hint="eastAsia"/>
          <w:kern w:val="0"/>
          <w:sz w:val="32"/>
          <w:szCs w:val="32"/>
        </w:rPr>
        <w:t>学分。</w:t>
      </w:r>
    </w:p>
    <w:p w14:paraId="2AEA853D" w14:textId="77777777" w:rsidR="000E50B8" w:rsidRDefault="00D717B9">
      <w:pPr>
        <w:snapToGrid w:val="0"/>
        <w:spacing w:line="560" w:lineRule="exact"/>
        <w:ind w:firstLineChars="200" w:firstLine="640"/>
        <w:rPr>
          <w:rStyle w:val="NormalCharacter"/>
          <w:rFonts w:ascii="仿宋_GB2312" w:eastAsia="仿宋_GB2312" w:hAnsi="仿宋_GB2312" w:cs="仿宋_GB2312"/>
          <w:kern w:val="0"/>
          <w:sz w:val="32"/>
          <w:szCs w:val="32"/>
        </w:rPr>
      </w:pPr>
      <w:r>
        <w:rPr>
          <w:rStyle w:val="NormalCharacter"/>
          <w:rFonts w:ascii="仿宋_GB2312" w:eastAsia="仿宋_GB2312" w:hAnsi="仿宋_GB2312" w:cs="仿宋_GB2312" w:hint="eastAsia"/>
          <w:kern w:val="0"/>
          <w:sz w:val="32"/>
          <w:szCs w:val="32"/>
        </w:rPr>
        <w:t>（四）形体项目的选课对象仅限女生。</w:t>
      </w:r>
    </w:p>
    <w:p w14:paraId="45C9D36A" w14:textId="77777777" w:rsidR="000E50B8" w:rsidRDefault="00D717B9">
      <w:pPr>
        <w:snapToGrid w:val="0"/>
        <w:spacing w:beforeLines="50" w:before="156" w:afterLines="50" w:after="156" w:line="540" w:lineRule="atLeast"/>
        <w:ind w:firstLineChars="200" w:firstLine="643"/>
        <w:rPr>
          <w:rStyle w:val="NormalCharacter"/>
          <w:rFonts w:eastAsia="黑体"/>
          <w:b/>
          <w:bCs/>
          <w:color w:val="000000"/>
          <w:kern w:val="0"/>
          <w:sz w:val="32"/>
          <w:szCs w:val="32"/>
        </w:rPr>
      </w:pPr>
      <w:r>
        <w:rPr>
          <w:rStyle w:val="NormalCharacter"/>
          <w:rFonts w:eastAsia="黑体" w:hint="eastAsia"/>
          <w:b/>
          <w:bCs/>
          <w:color w:val="000000"/>
          <w:kern w:val="0"/>
          <w:sz w:val="32"/>
          <w:szCs w:val="32"/>
        </w:rPr>
        <w:t>二、注意事项：</w:t>
      </w:r>
    </w:p>
    <w:p w14:paraId="6AC06C57" w14:textId="77777777" w:rsidR="000E50B8" w:rsidRDefault="00D717B9">
      <w:pPr>
        <w:snapToGrid w:val="0"/>
        <w:spacing w:line="560" w:lineRule="exact"/>
        <w:ind w:firstLineChars="200" w:firstLine="640"/>
        <w:rPr>
          <w:rStyle w:val="NormalCharacter"/>
          <w:rFonts w:ascii="仿宋_GB2312" w:eastAsia="仿宋_GB2312" w:hAnsi="仿宋_GB2312" w:cs="仿宋_GB2312"/>
          <w:color w:val="000000"/>
          <w:kern w:val="0"/>
          <w:sz w:val="32"/>
          <w:szCs w:val="32"/>
        </w:rPr>
      </w:pPr>
      <w:r>
        <w:rPr>
          <w:rStyle w:val="NormalCharacter"/>
          <w:rFonts w:ascii="仿宋_GB2312" w:eastAsia="仿宋_GB2312" w:hAnsi="仿宋_GB2312" w:cs="仿宋_GB2312" w:hint="eastAsia"/>
          <w:color w:val="000000"/>
          <w:kern w:val="0"/>
          <w:sz w:val="32"/>
          <w:szCs w:val="32"/>
        </w:rPr>
        <w:t>（一）</w:t>
      </w:r>
      <w:r>
        <w:rPr>
          <w:rStyle w:val="NormalCharacter"/>
          <w:rFonts w:eastAsia="仿宋_GB2312"/>
          <w:color w:val="000000"/>
          <w:kern w:val="0"/>
          <w:sz w:val="32"/>
          <w:szCs w:val="32"/>
        </w:rPr>
        <w:t>体育项目一经选定，不能随意调整</w:t>
      </w:r>
      <w:r>
        <w:rPr>
          <w:rStyle w:val="NormalCharacter"/>
          <w:rFonts w:eastAsia="仿宋_GB2312" w:hint="eastAsia"/>
          <w:color w:val="000000"/>
          <w:kern w:val="0"/>
          <w:sz w:val="32"/>
          <w:szCs w:val="32"/>
        </w:rPr>
        <w:t>。</w:t>
      </w:r>
      <w:r>
        <w:rPr>
          <w:rStyle w:val="NormalCharacter"/>
          <w:rFonts w:ascii="仿宋_GB2312" w:eastAsia="仿宋_GB2312" w:hAnsi="仿宋_GB2312" w:cs="仿宋_GB2312" w:hint="eastAsia"/>
          <w:color w:val="000000"/>
          <w:kern w:val="0"/>
          <w:sz w:val="32"/>
          <w:szCs w:val="32"/>
        </w:rPr>
        <w:t>所有运动项目不分等级，任课教师将根据学生的技术水平安排不同的学习内容。</w:t>
      </w:r>
    </w:p>
    <w:p w14:paraId="3C56982B" w14:textId="77777777" w:rsidR="000E50B8" w:rsidRDefault="00D717B9">
      <w:pPr>
        <w:snapToGrid w:val="0"/>
        <w:spacing w:line="540" w:lineRule="atLeast"/>
        <w:ind w:firstLineChars="200" w:firstLine="640"/>
        <w:rPr>
          <w:rStyle w:val="NormalCharacter"/>
          <w:rFonts w:eastAsia="仿宋_GB2312"/>
          <w:color w:val="000000"/>
          <w:kern w:val="0"/>
          <w:sz w:val="32"/>
          <w:szCs w:val="32"/>
        </w:rPr>
      </w:pPr>
      <w:r>
        <w:rPr>
          <w:rStyle w:val="NormalCharacter"/>
          <w:rFonts w:eastAsia="仿宋_GB2312" w:hint="eastAsia"/>
          <w:color w:val="000000"/>
          <w:kern w:val="0"/>
          <w:sz w:val="32"/>
          <w:szCs w:val="32"/>
        </w:rPr>
        <w:t>（二）</w:t>
      </w:r>
      <w:r w:rsidRPr="00D717B9">
        <w:rPr>
          <w:rStyle w:val="NormalCharacter"/>
          <w:rFonts w:eastAsia="仿宋_GB2312"/>
          <w:color w:val="000000"/>
          <w:kern w:val="0"/>
          <w:sz w:val="32"/>
          <w:szCs w:val="32"/>
        </w:rPr>
        <w:t>游泳</w:t>
      </w:r>
      <w:r>
        <w:rPr>
          <w:rStyle w:val="NormalCharacter"/>
          <w:rFonts w:eastAsia="仿宋_GB2312"/>
          <w:color w:val="000000"/>
          <w:kern w:val="0"/>
          <w:sz w:val="32"/>
          <w:szCs w:val="32"/>
        </w:rPr>
        <w:t>是我校的特色必修内容，要求所有在校本科生在第</w:t>
      </w:r>
      <w:r>
        <w:rPr>
          <w:rStyle w:val="NormalCharacter"/>
          <w:rFonts w:eastAsia="仿宋_GB2312"/>
          <w:color w:val="000000"/>
          <w:kern w:val="0"/>
          <w:sz w:val="32"/>
          <w:szCs w:val="32"/>
        </w:rPr>
        <w:t>6</w:t>
      </w:r>
      <w:r>
        <w:rPr>
          <w:rStyle w:val="NormalCharacter"/>
          <w:rFonts w:eastAsia="仿宋_GB2312"/>
          <w:color w:val="000000"/>
          <w:kern w:val="0"/>
          <w:sz w:val="32"/>
          <w:szCs w:val="32"/>
        </w:rPr>
        <w:t>学期结束前，须通过游泳</w:t>
      </w:r>
      <w:r>
        <w:rPr>
          <w:rStyle w:val="NormalCharacter"/>
          <w:rFonts w:eastAsia="仿宋_GB2312"/>
          <w:color w:val="000000"/>
          <w:kern w:val="0"/>
          <w:sz w:val="32"/>
          <w:szCs w:val="32"/>
        </w:rPr>
        <w:t>25</w:t>
      </w:r>
      <w:r>
        <w:rPr>
          <w:rStyle w:val="NormalCharacter"/>
          <w:rFonts w:eastAsia="仿宋_GB2312"/>
          <w:color w:val="000000"/>
          <w:kern w:val="0"/>
          <w:sz w:val="32"/>
          <w:szCs w:val="32"/>
        </w:rPr>
        <w:t>米达标测试</w:t>
      </w:r>
      <w:r>
        <w:rPr>
          <w:rStyle w:val="NormalCharacter"/>
          <w:rFonts w:eastAsia="仿宋_GB2312" w:hint="eastAsia"/>
          <w:color w:val="000000"/>
          <w:kern w:val="0"/>
          <w:sz w:val="32"/>
          <w:szCs w:val="32"/>
        </w:rPr>
        <w:t>，该测试</w:t>
      </w:r>
      <w:r>
        <w:rPr>
          <w:rStyle w:val="NormalCharacter"/>
          <w:rFonts w:eastAsia="仿宋_GB2312"/>
          <w:color w:val="000000"/>
          <w:kern w:val="0"/>
          <w:sz w:val="32"/>
          <w:szCs w:val="32"/>
        </w:rPr>
        <w:lastRenderedPageBreak/>
        <w:t>要求在深水池中、不限定时间、连续游完</w:t>
      </w:r>
      <w:r>
        <w:rPr>
          <w:rStyle w:val="NormalCharacter"/>
          <w:rFonts w:eastAsia="仿宋_GB2312"/>
          <w:color w:val="000000"/>
          <w:kern w:val="0"/>
          <w:sz w:val="32"/>
          <w:szCs w:val="32"/>
        </w:rPr>
        <w:t>25</w:t>
      </w:r>
      <w:r>
        <w:rPr>
          <w:rStyle w:val="NormalCharacter"/>
          <w:rFonts w:eastAsia="仿宋_GB2312"/>
          <w:color w:val="000000"/>
          <w:kern w:val="0"/>
          <w:sz w:val="32"/>
          <w:szCs w:val="32"/>
        </w:rPr>
        <w:t>米的距离，即合格</w:t>
      </w:r>
      <w:r>
        <w:rPr>
          <w:rStyle w:val="NormalCharacter"/>
          <w:rFonts w:eastAsia="仿宋_GB2312" w:hint="eastAsia"/>
          <w:color w:val="000000"/>
          <w:kern w:val="0"/>
          <w:sz w:val="32"/>
          <w:szCs w:val="32"/>
        </w:rPr>
        <w:t>。</w:t>
      </w:r>
    </w:p>
    <w:p w14:paraId="61187EAA" w14:textId="77777777" w:rsidR="000E50B8" w:rsidRDefault="00D717B9">
      <w:pPr>
        <w:snapToGrid w:val="0"/>
        <w:spacing w:line="540" w:lineRule="atLeast"/>
        <w:ind w:firstLineChars="200" w:firstLine="640"/>
        <w:rPr>
          <w:rStyle w:val="NormalCharacter"/>
          <w:rFonts w:eastAsia="仿宋_GB2312"/>
          <w:color w:val="000000"/>
          <w:kern w:val="0"/>
          <w:sz w:val="32"/>
          <w:szCs w:val="32"/>
        </w:rPr>
      </w:pPr>
      <w:r>
        <w:rPr>
          <w:rStyle w:val="NormalCharacter"/>
          <w:rFonts w:eastAsia="仿宋_GB2312" w:hint="eastAsia"/>
          <w:color w:val="000000"/>
          <w:kern w:val="0"/>
          <w:sz w:val="32"/>
          <w:szCs w:val="32"/>
        </w:rPr>
        <w:t>选课注意事项：</w:t>
      </w:r>
      <w:r>
        <w:rPr>
          <w:rStyle w:val="NormalCharacter"/>
          <w:rFonts w:eastAsia="仿宋_GB2312"/>
          <w:color w:val="000000"/>
          <w:kern w:val="0"/>
          <w:sz w:val="32"/>
          <w:szCs w:val="32"/>
        </w:rPr>
        <w:t xml:space="preserve">① </w:t>
      </w:r>
      <w:proofErr w:type="gramStart"/>
      <w:r>
        <w:rPr>
          <w:rStyle w:val="NormalCharacter"/>
          <w:rFonts w:eastAsia="仿宋_GB2312" w:hint="eastAsia"/>
          <w:color w:val="000000"/>
          <w:kern w:val="0"/>
          <w:sz w:val="32"/>
          <w:szCs w:val="32"/>
        </w:rPr>
        <w:t>游泳课仅面向</w:t>
      </w:r>
      <w:proofErr w:type="gramEnd"/>
      <w:r>
        <w:rPr>
          <w:rStyle w:val="NormalCharacter"/>
          <w:rFonts w:eastAsia="仿宋_GB2312" w:hint="eastAsia"/>
          <w:bCs/>
          <w:color w:val="000000"/>
          <w:kern w:val="0"/>
          <w:sz w:val="32"/>
          <w:szCs w:val="32"/>
        </w:rPr>
        <w:t>未能达标</w:t>
      </w:r>
      <w:r>
        <w:rPr>
          <w:rStyle w:val="NormalCharacter"/>
          <w:rFonts w:eastAsia="仿宋_GB2312"/>
          <w:color w:val="000000"/>
          <w:kern w:val="0"/>
          <w:sz w:val="32"/>
          <w:szCs w:val="32"/>
        </w:rPr>
        <w:t>的学生</w:t>
      </w:r>
      <w:r>
        <w:rPr>
          <w:rStyle w:val="NormalCharacter"/>
          <w:rFonts w:eastAsia="仿宋_GB2312" w:hint="eastAsia"/>
          <w:color w:val="000000"/>
          <w:kern w:val="0"/>
          <w:sz w:val="32"/>
          <w:szCs w:val="32"/>
        </w:rPr>
        <w:t>开放，此类学生</w:t>
      </w:r>
      <w:r>
        <w:rPr>
          <w:rStyle w:val="NormalCharacter"/>
          <w:rFonts w:eastAsia="仿宋_GB2312"/>
          <w:color w:val="000000"/>
          <w:kern w:val="0"/>
          <w:sz w:val="32"/>
          <w:szCs w:val="32"/>
        </w:rPr>
        <w:t>须在第</w:t>
      </w:r>
      <w:r>
        <w:rPr>
          <w:rStyle w:val="NormalCharacter"/>
          <w:rFonts w:eastAsia="仿宋_GB2312"/>
          <w:color w:val="000000"/>
          <w:kern w:val="0"/>
          <w:sz w:val="32"/>
          <w:szCs w:val="32"/>
        </w:rPr>
        <w:t>1-6</w:t>
      </w:r>
      <w:r>
        <w:rPr>
          <w:rStyle w:val="NormalCharacter"/>
          <w:rFonts w:eastAsia="仿宋_GB2312"/>
          <w:color w:val="000000"/>
          <w:kern w:val="0"/>
          <w:sz w:val="32"/>
          <w:szCs w:val="32"/>
        </w:rPr>
        <w:t>学期选修一次游泳课</w:t>
      </w:r>
      <w:r>
        <w:rPr>
          <w:rStyle w:val="NormalCharacter"/>
          <w:rFonts w:eastAsia="仿宋_GB2312" w:hint="eastAsia"/>
          <w:color w:val="000000"/>
          <w:kern w:val="0"/>
          <w:sz w:val="32"/>
          <w:szCs w:val="32"/>
        </w:rPr>
        <w:t>；</w:t>
      </w:r>
      <w:r>
        <w:rPr>
          <w:rStyle w:val="NormalCharacter"/>
          <w:rFonts w:eastAsia="仿宋_GB2312"/>
          <w:color w:val="000000"/>
          <w:kern w:val="0"/>
          <w:sz w:val="32"/>
          <w:szCs w:val="32"/>
        </w:rPr>
        <w:t>②</w:t>
      </w:r>
      <w:r>
        <w:rPr>
          <w:rStyle w:val="NormalCharacter"/>
          <w:rFonts w:eastAsia="仿宋_GB2312"/>
          <w:color w:val="000000"/>
          <w:kern w:val="0"/>
          <w:sz w:val="32"/>
          <w:szCs w:val="32"/>
        </w:rPr>
        <w:t>已具</w:t>
      </w:r>
      <w:r>
        <w:rPr>
          <w:rStyle w:val="NormalCharacter"/>
          <w:rFonts w:eastAsia="仿宋_GB2312" w:hint="eastAsia"/>
          <w:color w:val="000000"/>
          <w:kern w:val="0"/>
          <w:sz w:val="32"/>
          <w:szCs w:val="32"/>
        </w:rPr>
        <w:t>有游泳达标</w:t>
      </w:r>
      <w:r>
        <w:rPr>
          <w:rStyle w:val="NormalCharacter"/>
          <w:rFonts w:eastAsia="仿宋_GB2312"/>
          <w:color w:val="000000"/>
          <w:kern w:val="0"/>
          <w:sz w:val="32"/>
          <w:szCs w:val="32"/>
        </w:rPr>
        <w:t>能力</w:t>
      </w:r>
      <w:r>
        <w:rPr>
          <w:rStyle w:val="NormalCharacter"/>
          <w:rFonts w:eastAsia="仿宋_GB2312" w:hint="eastAsia"/>
          <w:color w:val="000000"/>
          <w:kern w:val="0"/>
          <w:sz w:val="32"/>
          <w:szCs w:val="32"/>
        </w:rPr>
        <w:t>的学生</w:t>
      </w:r>
      <w:r>
        <w:rPr>
          <w:rStyle w:val="NormalCharacter"/>
          <w:rFonts w:eastAsia="仿宋_GB2312"/>
          <w:color w:val="000000"/>
          <w:kern w:val="0"/>
          <w:sz w:val="32"/>
          <w:szCs w:val="32"/>
        </w:rPr>
        <w:t>，</w:t>
      </w:r>
      <w:r>
        <w:rPr>
          <w:rStyle w:val="NormalCharacter"/>
          <w:rFonts w:eastAsia="仿宋_GB2312" w:hint="eastAsia"/>
          <w:color w:val="000000"/>
          <w:kern w:val="0"/>
          <w:sz w:val="32"/>
          <w:szCs w:val="32"/>
        </w:rPr>
        <w:t>不可选修</w:t>
      </w:r>
      <w:r>
        <w:rPr>
          <w:rStyle w:val="NormalCharacter"/>
          <w:rFonts w:eastAsia="仿宋_GB2312"/>
          <w:color w:val="000000"/>
          <w:kern w:val="0"/>
          <w:sz w:val="32"/>
          <w:szCs w:val="32"/>
        </w:rPr>
        <w:t>游泳课</w:t>
      </w:r>
      <w:r>
        <w:rPr>
          <w:rStyle w:val="NormalCharacter"/>
          <w:rFonts w:eastAsia="仿宋_GB2312" w:hint="eastAsia"/>
          <w:color w:val="000000"/>
          <w:kern w:val="0"/>
          <w:sz w:val="32"/>
          <w:szCs w:val="32"/>
        </w:rPr>
        <w:t>，若误选，则由授课教师评估确认后调整至其他体育项目。体育部</w:t>
      </w:r>
      <w:r>
        <w:rPr>
          <w:rStyle w:val="NormalCharacter"/>
          <w:rFonts w:eastAsia="仿宋_GB2312"/>
          <w:color w:val="000000"/>
          <w:kern w:val="0"/>
          <w:sz w:val="32"/>
          <w:szCs w:val="32"/>
        </w:rPr>
        <w:t>每学期</w:t>
      </w:r>
      <w:r>
        <w:rPr>
          <w:rStyle w:val="NormalCharacter"/>
          <w:rFonts w:eastAsia="仿宋_GB2312" w:hint="eastAsia"/>
          <w:color w:val="000000"/>
          <w:kern w:val="0"/>
          <w:sz w:val="32"/>
          <w:szCs w:val="32"/>
        </w:rPr>
        <w:t>都</w:t>
      </w:r>
      <w:r>
        <w:rPr>
          <w:rStyle w:val="NormalCharacter"/>
          <w:rFonts w:eastAsia="仿宋_GB2312"/>
          <w:color w:val="000000"/>
          <w:kern w:val="0"/>
          <w:sz w:val="32"/>
          <w:szCs w:val="32"/>
        </w:rPr>
        <w:t>组织游泳</w:t>
      </w:r>
      <w:r>
        <w:rPr>
          <w:rStyle w:val="NormalCharacter"/>
          <w:rFonts w:eastAsia="仿宋_GB2312"/>
          <w:color w:val="000000"/>
          <w:kern w:val="0"/>
          <w:sz w:val="32"/>
          <w:szCs w:val="32"/>
        </w:rPr>
        <w:t>25</w:t>
      </w:r>
      <w:r>
        <w:rPr>
          <w:rStyle w:val="NormalCharacter"/>
          <w:rFonts w:eastAsia="仿宋_GB2312"/>
          <w:color w:val="000000"/>
          <w:kern w:val="0"/>
          <w:sz w:val="32"/>
          <w:szCs w:val="32"/>
        </w:rPr>
        <w:t>米达标测试，具体测试</w:t>
      </w:r>
      <w:r>
        <w:rPr>
          <w:rStyle w:val="NormalCharacter"/>
          <w:rFonts w:eastAsia="仿宋_GB2312" w:hint="eastAsia"/>
          <w:color w:val="000000"/>
          <w:kern w:val="0"/>
          <w:sz w:val="32"/>
          <w:szCs w:val="32"/>
        </w:rPr>
        <w:t>安排</w:t>
      </w:r>
      <w:r>
        <w:rPr>
          <w:rStyle w:val="NormalCharacter"/>
          <w:rFonts w:eastAsia="仿宋_GB2312"/>
          <w:color w:val="000000"/>
          <w:kern w:val="0"/>
          <w:sz w:val="32"/>
          <w:szCs w:val="32"/>
        </w:rPr>
        <w:t>将</w:t>
      </w:r>
      <w:r>
        <w:rPr>
          <w:rStyle w:val="NormalCharacter"/>
          <w:rFonts w:eastAsia="仿宋_GB2312" w:hint="eastAsia"/>
          <w:color w:val="000000"/>
          <w:kern w:val="0"/>
          <w:sz w:val="32"/>
          <w:szCs w:val="32"/>
        </w:rPr>
        <w:t>在</w:t>
      </w:r>
      <w:r>
        <w:rPr>
          <w:rStyle w:val="NormalCharacter"/>
          <w:rFonts w:eastAsia="仿宋_GB2312"/>
          <w:color w:val="000000"/>
          <w:kern w:val="0"/>
          <w:sz w:val="32"/>
          <w:szCs w:val="32"/>
        </w:rPr>
        <w:t>体育部网页</w:t>
      </w:r>
      <w:r>
        <w:rPr>
          <w:rStyle w:val="NormalCharacter"/>
          <w:rFonts w:eastAsia="仿宋_GB2312" w:hint="eastAsia"/>
          <w:color w:val="000000"/>
          <w:kern w:val="0"/>
          <w:sz w:val="32"/>
          <w:szCs w:val="32"/>
        </w:rPr>
        <w:t>和教务系统的公告栏目</w:t>
      </w:r>
      <w:r>
        <w:rPr>
          <w:rStyle w:val="NormalCharacter"/>
          <w:rFonts w:eastAsia="仿宋_GB2312"/>
          <w:color w:val="000000"/>
          <w:kern w:val="0"/>
          <w:sz w:val="32"/>
          <w:szCs w:val="32"/>
        </w:rPr>
        <w:t>公布</w:t>
      </w:r>
      <w:r>
        <w:rPr>
          <w:rStyle w:val="NormalCharacter"/>
          <w:rFonts w:eastAsia="仿宋_GB2312" w:hint="eastAsia"/>
          <w:color w:val="000000"/>
          <w:kern w:val="0"/>
          <w:sz w:val="32"/>
          <w:szCs w:val="32"/>
        </w:rPr>
        <w:t>。</w:t>
      </w:r>
    </w:p>
    <w:p w14:paraId="2EE75BE3" w14:textId="77777777" w:rsidR="000E50B8" w:rsidRDefault="00D717B9">
      <w:pPr>
        <w:snapToGrid w:val="0"/>
        <w:spacing w:line="560" w:lineRule="exact"/>
        <w:ind w:firstLineChars="200" w:firstLine="640"/>
        <w:rPr>
          <w:rStyle w:val="NormalCharacter"/>
          <w:rFonts w:ascii="仿宋_GB2312" w:eastAsia="仿宋_GB2312" w:hAnsi="仿宋_GB2312" w:cs="仿宋_GB2312"/>
          <w:color w:val="000000"/>
          <w:kern w:val="0"/>
          <w:sz w:val="32"/>
          <w:szCs w:val="32"/>
        </w:rPr>
      </w:pPr>
      <w:r>
        <w:rPr>
          <w:rStyle w:val="NormalCharacter"/>
          <w:rFonts w:ascii="仿宋_GB2312" w:eastAsia="仿宋_GB2312" w:hAnsi="仿宋_GB2312" w:cs="仿宋_GB2312" w:hint="eastAsia"/>
          <w:color w:val="000000"/>
          <w:kern w:val="0"/>
          <w:sz w:val="32"/>
          <w:szCs w:val="32"/>
        </w:rPr>
        <w:t>（三）</w:t>
      </w:r>
      <w:r>
        <w:rPr>
          <w:rStyle w:val="NormalCharacter"/>
          <w:rFonts w:ascii="仿宋_GB2312" w:eastAsia="仿宋_GB2312" w:hAnsi="仿宋_GB2312" w:cs="仿宋_GB2312" w:hint="eastAsia"/>
          <w:b/>
          <w:color w:val="000000"/>
          <w:kern w:val="0"/>
          <w:sz w:val="32"/>
          <w:szCs w:val="32"/>
        </w:rPr>
        <w:t>保健班</w:t>
      </w:r>
      <w:r>
        <w:rPr>
          <w:rStyle w:val="NormalCharacter"/>
          <w:rFonts w:ascii="仿宋_GB2312" w:eastAsia="仿宋_GB2312" w:hAnsi="仿宋_GB2312" w:cs="仿宋_GB2312" w:hint="eastAsia"/>
          <w:color w:val="000000"/>
          <w:kern w:val="0"/>
          <w:sz w:val="32"/>
          <w:szCs w:val="32"/>
        </w:rPr>
        <w:t>接收对象仅为因残疾或患有严重伤病而不能参加正常体育课学习的学生，此类学生应在选择体育课前去三级甲等以上医院或校医院进行检查，由医生出具病情诊断及体育课上课建议，并须持医学检查报告、病历本和医院证明（三种材料缺一不可），</w:t>
      </w:r>
      <w:r>
        <w:rPr>
          <w:rStyle w:val="NormalCharacter"/>
          <w:rFonts w:ascii="仿宋_GB2312" w:eastAsia="仿宋_GB2312" w:hAnsi="仿宋_GB2312" w:cs="仿宋_GB2312" w:hint="eastAsia"/>
          <w:b/>
          <w:bCs/>
          <w:color w:val="000000"/>
          <w:kern w:val="0"/>
          <w:sz w:val="32"/>
          <w:szCs w:val="32"/>
        </w:rPr>
        <w:t>于开</w:t>
      </w:r>
      <w:r>
        <w:rPr>
          <w:rStyle w:val="NormalCharacter"/>
          <w:rFonts w:ascii="仿宋_GB2312" w:eastAsia="仿宋_GB2312" w:hAnsi="仿宋_GB2312" w:cs="仿宋_GB2312" w:hint="eastAsia"/>
          <w:b/>
          <w:bCs/>
          <w:color w:val="000000"/>
          <w:kern w:val="0"/>
          <w:sz w:val="32"/>
          <w:szCs w:val="32"/>
        </w:rPr>
        <w:t>学第一次实践课分班现场</w:t>
      </w:r>
      <w:r>
        <w:rPr>
          <w:rStyle w:val="NormalCharacter"/>
          <w:rFonts w:ascii="仿宋_GB2312" w:eastAsia="仿宋_GB2312" w:hAnsi="仿宋_GB2312" w:cs="仿宋_GB2312" w:hint="eastAsia"/>
          <w:color w:val="000000"/>
          <w:kern w:val="0"/>
          <w:sz w:val="32"/>
          <w:szCs w:val="32"/>
        </w:rPr>
        <w:t>或体育部办公室办理上课手续。</w:t>
      </w:r>
    </w:p>
    <w:p w14:paraId="7CBCED73" w14:textId="77777777" w:rsidR="000E50B8" w:rsidRDefault="00D717B9">
      <w:pPr>
        <w:snapToGrid w:val="0"/>
        <w:spacing w:beforeLines="50" w:before="156" w:afterLines="50" w:after="156" w:line="540" w:lineRule="atLeast"/>
        <w:ind w:firstLineChars="200" w:firstLine="643"/>
        <w:rPr>
          <w:rStyle w:val="NormalCharacter"/>
          <w:rFonts w:eastAsia="黑体"/>
          <w:b/>
          <w:bCs/>
          <w:color w:val="000000"/>
          <w:kern w:val="0"/>
          <w:sz w:val="32"/>
          <w:szCs w:val="32"/>
        </w:rPr>
      </w:pPr>
      <w:r>
        <w:rPr>
          <w:rStyle w:val="NormalCharacter"/>
          <w:rFonts w:eastAsia="黑体" w:hint="eastAsia"/>
          <w:b/>
          <w:bCs/>
          <w:color w:val="000000"/>
          <w:kern w:val="0"/>
          <w:sz w:val="32"/>
          <w:szCs w:val="32"/>
        </w:rPr>
        <w:t>三、本学期第一次体育课安排</w:t>
      </w:r>
    </w:p>
    <w:p w14:paraId="76EE5ABF" w14:textId="77777777" w:rsidR="000E50B8" w:rsidRDefault="00D717B9">
      <w:pPr>
        <w:widowControl/>
        <w:snapToGrid w:val="0"/>
        <w:spacing w:line="560" w:lineRule="exact"/>
        <w:ind w:firstLineChars="200" w:firstLine="640"/>
        <w:rPr>
          <w:rStyle w:val="NormalCharacter"/>
          <w:rFonts w:ascii="仿宋_GB2312" w:eastAsia="仿宋_GB2312" w:hAnsi="仿宋_GB2312" w:cs="仿宋_GB2312"/>
          <w:sz w:val="32"/>
          <w:szCs w:val="32"/>
        </w:rPr>
      </w:pPr>
      <w:r>
        <w:rPr>
          <w:rStyle w:val="NormalCharacter"/>
          <w:rFonts w:ascii="仿宋_GB2312" w:eastAsia="仿宋_GB2312" w:hAnsi="仿宋_GB2312" w:cs="仿宋_GB2312" w:hint="eastAsia"/>
          <w:color w:val="000000"/>
          <w:kern w:val="0"/>
          <w:sz w:val="32"/>
          <w:szCs w:val="32"/>
        </w:rPr>
        <w:t>202</w:t>
      </w:r>
      <w:r>
        <w:rPr>
          <w:rStyle w:val="NormalCharacter"/>
          <w:rFonts w:ascii="仿宋_GB2312" w:eastAsia="仿宋_GB2312" w:hAnsi="仿宋_GB2312" w:cs="仿宋_GB2312"/>
          <w:color w:val="000000"/>
          <w:kern w:val="0"/>
          <w:sz w:val="32"/>
          <w:szCs w:val="32"/>
        </w:rPr>
        <w:t>4</w:t>
      </w:r>
      <w:r>
        <w:rPr>
          <w:rStyle w:val="NormalCharacter"/>
          <w:rFonts w:ascii="仿宋_GB2312" w:eastAsia="仿宋_GB2312" w:hAnsi="仿宋_GB2312" w:cs="仿宋_GB2312" w:hint="eastAsia"/>
          <w:color w:val="000000"/>
          <w:kern w:val="0"/>
          <w:sz w:val="32"/>
          <w:szCs w:val="32"/>
        </w:rPr>
        <w:t>级第一次体育课，按上课时间在广州校区南校园新体育馆集中。</w:t>
      </w:r>
      <w:r>
        <w:rPr>
          <w:rStyle w:val="NormalCharacter"/>
          <w:rFonts w:ascii="仿宋_GB2312" w:eastAsia="仿宋_GB2312" w:hAnsi="仿宋_GB2312" w:cs="仿宋_GB2312" w:hint="eastAsia"/>
          <w:sz w:val="32"/>
          <w:szCs w:val="32"/>
        </w:rPr>
        <w:t>全体</w:t>
      </w:r>
      <w:proofErr w:type="gramStart"/>
      <w:r>
        <w:rPr>
          <w:rStyle w:val="NormalCharacter"/>
          <w:rFonts w:ascii="仿宋_GB2312" w:eastAsia="仿宋_GB2312" w:hAnsi="仿宋_GB2312" w:cs="仿宋_GB2312" w:hint="eastAsia"/>
          <w:sz w:val="32"/>
          <w:szCs w:val="32"/>
        </w:rPr>
        <w:t>学生着</w:t>
      </w:r>
      <w:proofErr w:type="gramEnd"/>
      <w:r>
        <w:rPr>
          <w:rStyle w:val="NormalCharacter"/>
          <w:rFonts w:ascii="仿宋_GB2312" w:eastAsia="仿宋_GB2312" w:hAnsi="仿宋_GB2312" w:cs="仿宋_GB2312" w:hint="eastAsia"/>
          <w:sz w:val="32"/>
          <w:szCs w:val="32"/>
        </w:rPr>
        <w:t>运动服、运动鞋，按课表显示的体育课时间到南校园新体育馆集中、分班，分班后开始上运动实践课。选游泳项目的</w:t>
      </w:r>
      <w:proofErr w:type="gramStart"/>
      <w:r>
        <w:rPr>
          <w:rStyle w:val="NormalCharacter"/>
          <w:rFonts w:ascii="仿宋_GB2312" w:eastAsia="仿宋_GB2312" w:hAnsi="仿宋_GB2312" w:cs="仿宋_GB2312" w:hint="eastAsia"/>
          <w:sz w:val="32"/>
          <w:szCs w:val="32"/>
        </w:rPr>
        <w:t>学生须携游泳衣</w:t>
      </w:r>
      <w:proofErr w:type="gramEnd"/>
      <w:r>
        <w:rPr>
          <w:rStyle w:val="NormalCharacter"/>
          <w:rFonts w:ascii="仿宋_GB2312" w:eastAsia="仿宋_GB2312" w:hAnsi="仿宋_GB2312" w:cs="仿宋_GB2312" w:hint="eastAsia"/>
          <w:sz w:val="32"/>
          <w:szCs w:val="32"/>
        </w:rPr>
        <w:t>（裤）、游泳眼镜、游泳帽、大毛巾，第一次实践课即开始下水游泳。选网球、羽毛球、乒乓球项目的学生请携自备球拍上课。</w:t>
      </w:r>
    </w:p>
    <w:p w14:paraId="25256E9B" w14:textId="77777777" w:rsidR="000E50B8" w:rsidRDefault="00D717B9">
      <w:pPr>
        <w:snapToGrid w:val="0"/>
        <w:spacing w:beforeLines="50" w:before="156" w:afterLines="50" w:after="156" w:line="540" w:lineRule="atLeast"/>
        <w:ind w:firstLineChars="200" w:firstLine="643"/>
        <w:rPr>
          <w:rStyle w:val="NormalCharacter"/>
          <w:rFonts w:eastAsia="黑体"/>
          <w:b/>
          <w:bCs/>
          <w:color w:val="000000"/>
          <w:kern w:val="0"/>
          <w:sz w:val="32"/>
          <w:szCs w:val="32"/>
        </w:rPr>
      </w:pPr>
      <w:r>
        <w:rPr>
          <w:rStyle w:val="NormalCharacter"/>
          <w:rFonts w:eastAsia="黑体" w:hint="eastAsia"/>
          <w:b/>
          <w:bCs/>
          <w:color w:val="000000"/>
          <w:kern w:val="0"/>
          <w:sz w:val="32"/>
          <w:szCs w:val="32"/>
        </w:rPr>
        <w:t>四、联系方式</w:t>
      </w:r>
    </w:p>
    <w:p w14:paraId="2810FBFD" w14:textId="77777777" w:rsidR="000E50B8" w:rsidRDefault="00D717B9">
      <w:pPr>
        <w:pStyle w:val="UserStyle3"/>
        <w:spacing w:before="0" w:beforeAutospacing="0" w:after="0" w:afterAutospacing="0" w:line="560" w:lineRule="atLeast"/>
        <w:ind w:firstLineChars="200" w:firstLine="640"/>
        <w:jc w:val="both"/>
        <w:rPr>
          <w:rStyle w:val="NormalCharacter"/>
          <w:rFonts w:ascii="Times New Roman" w:eastAsia="仿宋_GB2312" w:hAnsi="Times New Roman"/>
          <w:color w:val="000000"/>
          <w:kern w:val="2"/>
          <w:sz w:val="32"/>
          <w:szCs w:val="32"/>
        </w:rPr>
      </w:pPr>
      <w:r>
        <w:rPr>
          <w:rStyle w:val="NormalCharacter"/>
          <w:rFonts w:ascii="Times New Roman" w:eastAsia="仿宋_GB2312" w:hAnsi="Times New Roman"/>
          <w:color w:val="000000"/>
          <w:sz w:val="32"/>
          <w:szCs w:val="32"/>
        </w:rPr>
        <w:t>体育课选课咨询</w:t>
      </w:r>
      <w:r>
        <w:rPr>
          <w:rStyle w:val="NormalCharacter"/>
          <w:rFonts w:ascii="Times New Roman" w:eastAsia="仿宋_GB2312" w:hAnsi="Times New Roman" w:hint="eastAsia"/>
          <w:color w:val="000000"/>
          <w:sz w:val="32"/>
          <w:szCs w:val="32"/>
        </w:rPr>
        <w:t>：王老师，</w:t>
      </w:r>
      <w:r>
        <w:rPr>
          <w:rStyle w:val="NormalCharacter"/>
          <w:rFonts w:ascii="Times New Roman" w:eastAsia="仿宋_GB2312" w:hAnsi="Times New Roman"/>
          <w:color w:val="000000"/>
          <w:sz w:val="32"/>
          <w:szCs w:val="32"/>
        </w:rPr>
        <w:t>电话：</w:t>
      </w:r>
      <w:r>
        <w:rPr>
          <w:rStyle w:val="NormalCharacter"/>
          <w:rFonts w:ascii="Times New Roman" w:eastAsia="仿宋_GB2312" w:hAnsi="Times New Roman"/>
          <w:color w:val="000000"/>
          <w:sz w:val="32"/>
          <w:szCs w:val="32"/>
        </w:rPr>
        <w:t>020-8411045</w:t>
      </w:r>
      <w:r>
        <w:rPr>
          <w:rStyle w:val="NormalCharacter"/>
          <w:rFonts w:ascii="Times New Roman" w:eastAsia="仿宋_GB2312" w:hAnsi="Times New Roman" w:hint="eastAsia"/>
          <w:color w:val="000000"/>
          <w:sz w:val="32"/>
          <w:szCs w:val="32"/>
        </w:rPr>
        <w:t>1</w:t>
      </w:r>
      <w:r>
        <w:rPr>
          <w:rStyle w:val="NormalCharacter"/>
          <w:rFonts w:ascii="Times New Roman" w:eastAsia="仿宋_GB2312" w:hAnsi="Times New Roman" w:hint="eastAsia"/>
          <w:color w:val="000000"/>
          <w:sz w:val="32"/>
          <w:szCs w:val="32"/>
        </w:rPr>
        <w:t>，</w:t>
      </w:r>
      <w:r>
        <w:rPr>
          <w:rStyle w:val="NormalCharacter"/>
          <w:rFonts w:ascii="Times New Roman" w:eastAsia="仿宋_GB2312" w:hAnsi="Times New Roman" w:hint="eastAsia"/>
          <w:color w:val="000000"/>
          <w:sz w:val="32"/>
          <w:szCs w:val="32"/>
        </w:rPr>
        <w:t xml:space="preserve"> </w:t>
      </w:r>
      <w:r>
        <w:rPr>
          <w:rStyle w:val="NormalCharacter"/>
          <w:rFonts w:ascii="Times New Roman" w:eastAsia="仿宋_GB2312" w:hAnsi="Times New Roman"/>
          <w:color w:val="000000"/>
          <w:sz w:val="32"/>
          <w:szCs w:val="32"/>
        </w:rPr>
        <w:t xml:space="preserve"> </w:t>
      </w:r>
    </w:p>
    <w:p w14:paraId="2E9FDDEC" w14:textId="77777777" w:rsidR="000E50B8" w:rsidRDefault="00D717B9">
      <w:pPr>
        <w:pStyle w:val="UserStyle3"/>
        <w:spacing w:before="0" w:beforeAutospacing="0" w:after="0" w:afterAutospacing="0" w:line="560" w:lineRule="atLeast"/>
        <w:jc w:val="both"/>
        <w:rPr>
          <w:rStyle w:val="NormalCharacter"/>
          <w:rFonts w:ascii="Times New Roman" w:eastAsia="仿宋_GB2312" w:hAnsi="Times New Roman"/>
          <w:color w:val="000000"/>
          <w:sz w:val="32"/>
          <w:szCs w:val="32"/>
        </w:rPr>
      </w:pPr>
      <w:r>
        <w:rPr>
          <w:rStyle w:val="NormalCharacter"/>
          <w:rFonts w:ascii="Times New Roman" w:eastAsia="仿宋_GB2312" w:hAnsi="Times New Roman" w:hint="eastAsia"/>
          <w:color w:val="000000"/>
          <w:sz w:val="32"/>
          <w:szCs w:val="32"/>
        </w:rPr>
        <w:t>邮箱</w:t>
      </w:r>
      <w:r>
        <w:rPr>
          <w:rStyle w:val="NormalCharacter"/>
          <w:rFonts w:ascii="Times New Roman" w:eastAsia="仿宋_GB2312" w:hAnsi="Times New Roman" w:hint="eastAsia"/>
          <w:color w:val="000000"/>
          <w:sz w:val="32"/>
          <w:szCs w:val="32"/>
        </w:rPr>
        <w:t>1</w:t>
      </w:r>
      <w:r>
        <w:rPr>
          <w:rStyle w:val="NormalCharacter"/>
          <w:rFonts w:ascii="Times New Roman" w:eastAsia="仿宋_GB2312" w:hAnsi="Times New Roman"/>
          <w:color w:val="000000"/>
          <w:sz w:val="32"/>
          <w:szCs w:val="32"/>
        </w:rPr>
        <w:t>135083722</w:t>
      </w:r>
      <w:r>
        <w:rPr>
          <w:rStyle w:val="NormalCharacter"/>
          <w:rFonts w:ascii="Times New Roman" w:eastAsia="仿宋_GB2312" w:hAnsi="Times New Roman" w:hint="eastAsia"/>
          <w:color w:val="000000"/>
          <w:sz w:val="32"/>
          <w:szCs w:val="32"/>
        </w:rPr>
        <w:t>@qq</w:t>
      </w:r>
      <w:r>
        <w:rPr>
          <w:rStyle w:val="NormalCharacter"/>
          <w:rFonts w:ascii="Times New Roman" w:eastAsia="仿宋_GB2312" w:hAnsi="Times New Roman"/>
          <w:color w:val="000000"/>
          <w:sz w:val="32"/>
          <w:szCs w:val="32"/>
        </w:rPr>
        <w:t>.com</w:t>
      </w:r>
      <w:r>
        <w:rPr>
          <w:rStyle w:val="NormalCharacter"/>
          <w:rFonts w:ascii="Times New Roman" w:eastAsia="仿宋_GB2312" w:hAnsi="Times New Roman" w:hint="eastAsia"/>
          <w:color w:val="000000"/>
          <w:sz w:val="32"/>
          <w:szCs w:val="32"/>
        </w:rPr>
        <w:t>。</w:t>
      </w:r>
    </w:p>
    <w:p w14:paraId="3453E0FB" w14:textId="77777777" w:rsidR="000E50B8" w:rsidRDefault="000E50B8">
      <w:pPr>
        <w:pStyle w:val="yiv773784697msonormal"/>
        <w:spacing w:before="0" w:beforeAutospacing="0" w:after="0" w:afterAutospacing="0" w:line="540" w:lineRule="exact"/>
        <w:ind w:firstLine="480"/>
        <w:jc w:val="both"/>
        <w:rPr>
          <w:rStyle w:val="NormalCharacter"/>
          <w:rFonts w:ascii="仿宋_GB2312" w:eastAsia="仿宋_GB2312" w:hAnsi="仿宋_GB2312" w:cs="仿宋_GB2312"/>
          <w:sz w:val="32"/>
          <w:szCs w:val="32"/>
        </w:rPr>
      </w:pPr>
    </w:p>
    <w:p w14:paraId="10EADCDF" w14:textId="77777777" w:rsidR="000E50B8" w:rsidRDefault="000E50B8">
      <w:pPr>
        <w:pStyle w:val="yiv773784697msonormal"/>
        <w:spacing w:before="0" w:beforeAutospacing="0" w:after="0" w:afterAutospacing="0" w:line="540" w:lineRule="exact"/>
        <w:ind w:firstLine="480"/>
        <w:jc w:val="both"/>
        <w:rPr>
          <w:rStyle w:val="NormalCharacter"/>
          <w:rFonts w:ascii="仿宋_GB2312" w:eastAsia="仿宋_GB2312" w:hAnsi="仿宋_GB2312" w:cs="仿宋_GB2312"/>
          <w:sz w:val="32"/>
          <w:szCs w:val="32"/>
        </w:rPr>
      </w:pPr>
    </w:p>
    <w:p w14:paraId="1D2808C4" w14:textId="77777777" w:rsidR="000E50B8" w:rsidRDefault="00D717B9">
      <w:pPr>
        <w:widowControl/>
        <w:snapToGrid w:val="0"/>
        <w:spacing w:line="540" w:lineRule="exact"/>
        <w:ind w:firstLineChars="1800" w:firstLine="5760"/>
        <w:rPr>
          <w:rStyle w:val="NormalCharacter"/>
          <w:rFonts w:ascii="仿宋_GB2312" w:eastAsia="仿宋_GB2312" w:hAnsi="仿宋_GB2312" w:cs="仿宋_GB2312"/>
          <w:color w:val="000000"/>
          <w:kern w:val="0"/>
          <w:sz w:val="32"/>
          <w:szCs w:val="32"/>
        </w:rPr>
      </w:pPr>
      <w:r>
        <w:rPr>
          <w:rStyle w:val="NormalCharacter"/>
          <w:rFonts w:ascii="仿宋_GB2312" w:eastAsia="仿宋_GB2312" w:hAnsi="仿宋_GB2312" w:cs="仿宋_GB2312" w:hint="eastAsia"/>
          <w:sz w:val="32"/>
          <w:szCs w:val="32"/>
        </w:rPr>
        <w:t>体育部</w:t>
      </w:r>
      <w:r>
        <w:rPr>
          <w:rStyle w:val="NormalCharacter"/>
          <w:rFonts w:ascii="仿宋_GB2312" w:eastAsia="仿宋_GB2312" w:hAnsi="仿宋_GB2312" w:cs="仿宋_GB2312" w:hint="eastAsia"/>
          <w:sz w:val="32"/>
          <w:szCs w:val="32"/>
        </w:rPr>
        <w:t xml:space="preserve"> </w:t>
      </w:r>
      <w:r>
        <w:rPr>
          <w:rStyle w:val="NormalCharacter"/>
          <w:rFonts w:ascii="仿宋_GB2312" w:eastAsia="仿宋_GB2312" w:hAnsi="仿宋_GB2312" w:cs="仿宋_GB2312" w:hint="eastAsia"/>
          <w:color w:val="000000"/>
          <w:kern w:val="0"/>
          <w:sz w:val="32"/>
          <w:szCs w:val="32"/>
        </w:rPr>
        <w:t xml:space="preserve">                                            </w:t>
      </w:r>
    </w:p>
    <w:p w14:paraId="23E5120F" w14:textId="4996E75D" w:rsidR="000E50B8" w:rsidRDefault="00D717B9">
      <w:pPr>
        <w:widowControl/>
        <w:snapToGrid w:val="0"/>
        <w:spacing w:line="540" w:lineRule="exact"/>
        <w:ind w:firstLineChars="1576" w:firstLine="5043"/>
        <w:rPr>
          <w:rStyle w:val="NormalCharacter"/>
          <w:rFonts w:ascii="仿宋_GB2312" w:eastAsia="仿宋_GB2312" w:hAnsi="仿宋_GB2312" w:cs="仿宋_GB2312"/>
          <w:color w:val="000000"/>
          <w:kern w:val="0"/>
          <w:sz w:val="32"/>
          <w:szCs w:val="32"/>
        </w:rPr>
      </w:pPr>
      <w:r>
        <w:rPr>
          <w:rStyle w:val="NormalCharacter"/>
          <w:rFonts w:ascii="仿宋_GB2312" w:eastAsia="仿宋_GB2312" w:hAnsi="仿宋_GB2312" w:cs="仿宋_GB2312" w:hint="eastAsia"/>
          <w:color w:val="000000"/>
          <w:kern w:val="0"/>
          <w:sz w:val="32"/>
          <w:szCs w:val="32"/>
        </w:rPr>
        <w:t>202</w:t>
      </w:r>
      <w:r>
        <w:rPr>
          <w:rStyle w:val="NormalCharacter"/>
          <w:rFonts w:ascii="仿宋_GB2312" w:eastAsia="仿宋_GB2312" w:hAnsi="仿宋_GB2312" w:cs="仿宋_GB2312"/>
          <w:color w:val="000000"/>
          <w:kern w:val="0"/>
          <w:sz w:val="32"/>
          <w:szCs w:val="32"/>
        </w:rPr>
        <w:t>4</w:t>
      </w:r>
      <w:r>
        <w:rPr>
          <w:rStyle w:val="NormalCharacter"/>
          <w:rFonts w:ascii="仿宋_GB2312" w:eastAsia="仿宋_GB2312" w:hAnsi="仿宋_GB2312" w:cs="仿宋_GB2312" w:hint="eastAsia"/>
          <w:color w:val="000000"/>
          <w:kern w:val="0"/>
          <w:sz w:val="32"/>
          <w:szCs w:val="32"/>
        </w:rPr>
        <w:t>年</w:t>
      </w:r>
      <w:r>
        <w:rPr>
          <w:rStyle w:val="NormalCharacter"/>
          <w:rFonts w:ascii="仿宋_GB2312" w:eastAsia="仿宋_GB2312" w:hAnsi="仿宋_GB2312" w:cs="仿宋_GB2312"/>
          <w:color w:val="000000"/>
          <w:kern w:val="0"/>
          <w:sz w:val="32"/>
          <w:szCs w:val="32"/>
        </w:rPr>
        <w:t xml:space="preserve"> 8 </w:t>
      </w:r>
      <w:r>
        <w:rPr>
          <w:rStyle w:val="NormalCharacter"/>
          <w:rFonts w:ascii="仿宋_GB2312" w:eastAsia="仿宋_GB2312" w:hAnsi="仿宋_GB2312" w:cs="仿宋_GB2312" w:hint="eastAsia"/>
          <w:color w:val="000000"/>
          <w:kern w:val="0"/>
          <w:sz w:val="32"/>
          <w:szCs w:val="32"/>
        </w:rPr>
        <w:t>月</w:t>
      </w:r>
      <w:r>
        <w:rPr>
          <w:rStyle w:val="NormalCharacter"/>
          <w:rFonts w:ascii="仿宋_GB2312" w:eastAsia="仿宋_GB2312" w:hAnsi="仿宋_GB2312" w:cs="仿宋_GB2312"/>
          <w:color w:val="000000"/>
          <w:kern w:val="0"/>
          <w:sz w:val="32"/>
          <w:szCs w:val="32"/>
        </w:rPr>
        <w:t xml:space="preserve"> 2</w:t>
      </w:r>
      <w:r>
        <w:rPr>
          <w:rStyle w:val="NormalCharacter"/>
          <w:rFonts w:ascii="仿宋_GB2312" w:eastAsia="仿宋_GB2312" w:hAnsi="仿宋_GB2312" w:cs="仿宋_GB2312" w:hint="eastAsia"/>
          <w:color w:val="000000"/>
          <w:kern w:val="0"/>
          <w:sz w:val="32"/>
          <w:szCs w:val="32"/>
        </w:rPr>
        <w:t>3</w:t>
      </w:r>
      <w:bookmarkStart w:id="0" w:name="_GoBack"/>
      <w:bookmarkEnd w:id="0"/>
      <w:r>
        <w:rPr>
          <w:rStyle w:val="NormalCharacter"/>
          <w:rFonts w:ascii="仿宋_GB2312" w:eastAsia="仿宋_GB2312" w:hAnsi="仿宋_GB2312" w:cs="仿宋_GB2312" w:hint="eastAsia"/>
          <w:color w:val="000000"/>
          <w:kern w:val="0"/>
          <w:sz w:val="32"/>
          <w:szCs w:val="32"/>
        </w:rPr>
        <w:t>日</w:t>
      </w:r>
    </w:p>
    <w:sectPr w:rsidR="000E50B8">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gwOGZhNDYxNDc3NGQyOTc3NjI4YjczYzc3YWEwNGQifQ=="/>
  </w:docVars>
  <w:rsids>
    <w:rsidRoot w:val="0052392D"/>
    <w:rsid w:val="00045636"/>
    <w:rsid w:val="00053FF8"/>
    <w:rsid w:val="00061981"/>
    <w:rsid w:val="00062042"/>
    <w:rsid w:val="00077879"/>
    <w:rsid w:val="000855D5"/>
    <w:rsid w:val="000877D2"/>
    <w:rsid w:val="000D0AE8"/>
    <w:rsid w:val="000E11EA"/>
    <w:rsid w:val="000E50B8"/>
    <w:rsid w:val="000E5D43"/>
    <w:rsid w:val="000F2AED"/>
    <w:rsid w:val="000F68C9"/>
    <w:rsid w:val="00120407"/>
    <w:rsid w:val="0013649B"/>
    <w:rsid w:val="00160498"/>
    <w:rsid w:val="0017544F"/>
    <w:rsid w:val="00193A63"/>
    <w:rsid w:val="001B7512"/>
    <w:rsid w:val="001E1296"/>
    <w:rsid w:val="001E2BF7"/>
    <w:rsid w:val="00206ED1"/>
    <w:rsid w:val="00221A5F"/>
    <w:rsid w:val="00224ED1"/>
    <w:rsid w:val="00226B97"/>
    <w:rsid w:val="00230BC1"/>
    <w:rsid w:val="002627F4"/>
    <w:rsid w:val="00267A75"/>
    <w:rsid w:val="00271E34"/>
    <w:rsid w:val="002746E2"/>
    <w:rsid w:val="002751F8"/>
    <w:rsid w:val="00282595"/>
    <w:rsid w:val="00295E2B"/>
    <w:rsid w:val="002B3B0A"/>
    <w:rsid w:val="002C0FFE"/>
    <w:rsid w:val="002C7124"/>
    <w:rsid w:val="002E3D44"/>
    <w:rsid w:val="00300763"/>
    <w:rsid w:val="00314370"/>
    <w:rsid w:val="00315D8D"/>
    <w:rsid w:val="003410E8"/>
    <w:rsid w:val="003420F0"/>
    <w:rsid w:val="003518E5"/>
    <w:rsid w:val="00356C22"/>
    <w:rsid w:val="0036513E"/>
    <w:rsid w:val="0038300E"/>
    <w:rsid w:val="003A49B6"/>
    <w:rsid w:val="003D390C"/>
    <w:rsid w:val="003E0047"/>
    <w:rsid w:val="003E3BD6"/>
    <w:rsid w:val="00402272"/>
    <w:rsid w:val="00435C2E"/>
    <w:rsid w:val="004518A5"/>
    <w:rsid w:val="00451993"/>
    <w:rsid w:val="00452066"/>
    <w:rsid w:val="004909B5"/>
    <w:rsid w:val="004909DD"/>
    <w:rsid w:val="004B15DB"/>
    <w:rsid w:val="004B5E45"/>
    <w:rsid w:val="004C3A10"/>
    <w:rsid w:val="004E7652"/>
    <w:rsid w:val="005076D2"/>
    <w:rsid w:val="005114C4"/>
    <w:rsid w:val="005172D4"/>
    <w:rsid w:val="0052392D"/>
    <w:rsid w:val="00544F1C"/>
    <w:rsid w:val="00554495"/>
    <w:rsid w:val="00576C78"/>
    <w:rsid w:val="0059345D"/>
    <w:rsid w:val="00595BFB"/>
    <w:rsid w:val="005A1128"/>
    <w:rsid w:val="005B27E3"/>
    <w:rsid w:val="005B7913"/>
    <w:rsid w:val="005E1823"/>
    <w:rsid w:val="00600E56"/>
    <w:rsid w:val="0061768D"/>
    <w:rsid w:val="00637632"/>
    <w:rsid w:val="00642537"/>
    <w:rsid w:val="00642903"/>
    <w:rsid w:val="0065000B"/>
    <w:rsid w:val="00655637"/>
    <w:rsid w:val="00667AE1"/>
    <w:rsid w:val="00683242"/>
    <w:rsid w:val="006C2BE7"/>
    <w:rsid w:val="006D6539"/>
    <w:rsid w:val="006D7219"/>
    <w:rsid w:val="006E558A"/>
    <w:rsid w:val="006E62BF"/>
    <w:rsid w:val="006F0CFF"/>
    <w:rsid w:val="006F6FF1"/>
    <w:rsid w:val="00716E81"/>
    <w:rsid w:val="007343FE"/>
    <w:rsid w:val="00764923"/>
    <w:rsid w:val="00777A5E"/>
    <w:rsid w:val="00783F3D"/>
    <w:rsid w:val="007904A4"/>
    <w:rsid w:val="007D2B68"/>
    <w:rsid w:val="007F2AEC"/>
    <w:rsid w:val="007F5E80"/>
    <w:rsid w:val="00804642"/>
    <w:rsid w:val="00806F43"/>
    <w:rsid w:val="00813BA7"/>
    <w:rsid w:val="008204BC"/>
    <w:rsid w:val="00825778"/>
    <w:rsid w:val="008675AB"/>
    <w:rsid w:val="008B7236"/>
    <w:rsid w:val="008D45C8"/>
    <w:rsid w:val="008F5839"/>
    <w:rsid w:val="008F742F"/>
    <w:rsid w:val="00913906"/>
    <w:rsid w:val="00916D40"/>
    <w:rsid w:val="00924442"/>
    <w:rsid w:val="00933F23"/>
    <w:rsid w:val="00977B4C"/>
    <w:rsid w:val="009A7F0E"/>
    <w:rsid w:val="009C26ED"/>
    <w:rsid w:val="009C55A7"/>
    <w:rsid w:val="009D009C"/>
    <w:rsid w:val="009E3EDD"/>
    <w:rsid w:val="009F6008"/>
    <w:rsid w:val="00A02A96"/>
    <w:rsid w:val="00A236F7"/>
    <w:rsid w:val="00A70AF5"/>
    <w:rsid w:val="00A832F4"/>
    <w:rsid w:val="00A86642"/>
    <w:rsid w:val="00A86C28"/>
    <w:rsid w:val="00AA0570"/>
    <w:rsid w:val="00AB0D97"/>
    <w:rsid w:val="00AD147D"/>
    <w:rsid w:val="00AE6018"/>
    <w:rsid w:val="00AF4436"/>
    <w:rsid w:val="00AF751C"/>
    <w:rsid w:val="00B024E1"/>
    <w:rsid w:val="00B11B9A"/>
    <w:rsid w:val="00B12A4E"/>
    <w:rsid w:val="00B22F11"/>
    <w:rsid w:val="00B40E85"/>
    <w:rsid w:val="00B45AE9"/>
    <w:rsid w:val="00B779DD"/>
    <w:rsid w:val="00B8217E"/>
    <w:rsid w:val="00B84A2C"/>
    <w:rsid w:val="00B94A00"/>
    <w:rsid w:val="00BA64F6"/>
    <w:rsid w:val="00BB1514"/>
    <w:rsid w:val="00BC0682"/>
    <w:rsid w:val="00BC11FC"/>
    <w:rsid w:val="00BC2A32"/>
    <w:rsid w:val="00BD4E14"/>
    <w:rsid w:val="00BD7C61"/>
    <w:rsid w:val="00BE7B53"/>
    <w:rsid w:val="00C0402F"/>
    <w:rsid w:val="00C05B8A"/>
    <w:rsid w:val="00C14777"/>
    <w:rsid w:val="00C22608"/>
    <w:rsid w:val="00C3320E"/>
    <w:rsid w:val="00C366FE"/>
    <w:rsid w:val="00C54B93"/>
    <w:rsid w:val="00C71D31"/>
    <w:rsid w:val="00C73F07"/>
    <w:rsid w:val="00C8482E"/>
    <w:rsid w:val="00C932AA"/>
    <w:rsid w:val="00C959D2"/>
    <w:rsid w:val="00CA2DEF"/>
    <w:rsid w:val="00CB1F9D"/>
    <w:rsid w:val="00D03232"/>
    <w:rsid w:val="00D13A04"/>
    <w:rsid w:val="00D15284"/>
    <w:rsid w:val="00D17C3C"/>
    <w:rsid w:val="00D42BF6"/>
    <w:rsid w:val="00D717B9"/>
    <w:rsid w:val="00D72511"/>
    <w:rsid w:val="00D77A4F"/>
    <w:rsid w:val="00D9325D"/>
    <w:rsid w:val="00DA6625"/>
    <w:rsid w:val="00DA7771"/>
    <w:rsid w:val="00DB3CFF"/>
    <w:rsid w:val="00DC2306"/>
    <w:rsid w:val="00DD3468"/>
    <w:rsid w:val="00E14C34"/>
    <w:rsid w:val="00E200A8"/>
    <w:rsid w:val="00E25E4A"/>
    <w:rsid w:val="00E31BB0"/>
    <w:rsid w:val="00E37F5E"/>
    <w:rsid w:val="00E43AD8"/>
    <w:rsid w:val="00EB708B"/>
    <w:rsid w:val="00EC6BE3"/>
    <w:rsid w:val="00EC71D4"/>
    <w:rsid w:val="00EE458C"/>
    <w:rsid w:val="00EF5FB7"/>
    <w:rsid w:val="00EF7E11"/>
    <w:rsid w:val="00F034D9"/>
    <w:rsid w:val="00F50D39"/>
    <w:rsid w:val="00F51B24"/>
    <w:rsid w:val="00F523CC"/>
    <w:rsid w:val="00F533A6"/>
    <w:rsid w:val="00F70520"/>
    <w:rsid w:val="00F860F2"/>
    <w:rsid w:val="00F93F8F"/>
    <w:rsid w:val="00FA68C6"/>
    <w:rsid w:val="00FB1EBD"/>
    <w:rsid w:val="00FE4722"/>
    <w:rsid w:val="06416549"/>
    <w:rsid w:val="07E13D58"/>
    <w:rsid w:val="178B23BA"/>
    <w:rsid w:val="19046A26"/>
    <w:rsid w:val="1F005B29"/>
    <w:rsid w:val="203F0DD8"/>
    <w:rsid w:val="22156721"/>
    <w:rsid w:val="26963D4E"/>
    <w:rsid w:val="2F841120"/>
    <w:rsid w:val="44512385"/>
    <w:rsid w:val="48EB2183"/>
    <w:rsid w:val="5334646D"/>
    <w:rsid w:val="56A10441"/>
    <w:rsid w:val="62112D74"/>
    <w:rsid w:val="7D3807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0CA3EF"/>
  <w15:docId w15:val="{D506EAA2-20BB-4B26-BE65-E90A472D9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widowControl/>
      <w:spacing w:before="100" w:beforeAutospacing="1" w:after="100" w:afterAutospacing="1"/>
      <w:jc w:val="left"/>
    </w:pPr>
    <w:rPr>
      <w:rFonts w:ascii="宋体" w:hAnsi="宋体" w:cs="宋体"/>
      <w:kern w:val="0"/>
      <w:sz w:val="24"/>
    </w:rPr>
  </w:style>
  <w:style w:type="paragraph" w:styleId="ac">
    <w:name w:val="annotation subject"/>
    <w:basedOn w:val="a3"/>
    <w:next w:val="a3"/>
    <w:link w:val="ad"/>
    <w:qFormat/>
    <w:rPr>
      <w:b/>
      <w:bCs/>
    </w:rPr>
  </w:style>
  <w:style w:type="table" w:styleId="ae">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qFormat/>
    <w:rPr>
      <w:color w:val="00008B"/>
      <w:u w:val="none"/>
    </w:rPr>
  </w:style>
  <w:style w:type="character" w:styleId="af0">
    <w:name w:val="annotation reference"/>
    <w:basedOn w:val="a0"/>
    <w:qFormat/>
    <w:rPr>
      <w:sz w:val="21"/>
      <w:szCs w:val="21"/>
    </w:rPr>
  </w:style>
  <w:style w:type="character" w:customStyle="1" w:styleId="a8">
    <w:name w:val="页脚 字符"/>
    <w:link w:val="a7"/>
    <w:qFormat/>
    <w:rPr>
      <w:kern w:val="2"/>
      <w:sz w:val="18"/>
      <w:szCs w:val="18"/>
      <w:lang w:val="zh-CN"/>
    </w:rPr>
  </w:style>
  <w:style w:type="character" w:customStyle="1" w:styleId="aa">
    <w:name w:val="页眉 字符"/>
    <w:link w:val="a9"/>
    <w:qFormat/>
    <w:rPr>
      <w:kern w:val="2"/>
      <w:sz w:val="18"/>
      <w:szCs w:val="18"/>
      <w:lang w:val="zh-CN"/>
    </w:rPr>
  </w:style>
  <w:style w:type="paragraph" w:customStyle="1" w:styleId="redtitle">
    <w:name w:val="redtitle"/>
    <w:basedOn w:val="a"/>
    <w:qFormat/>
    <w:pPr>
      <w:widowControl/>
      <w:spacing w:before="100" w:beforeAutospacing="1" w:after="100" w:afterAutospacing="1"/>
      <w:jc w:val="left"/>
    </w:pPr>
    <w:rPr>
      <w:rFonts w:ascii="宋体" w:hAnsi="宋体" w:cs="宋体"/>
      <w:kern w:val="0"/>
      <w:sz w:val="24"/>
    </w:rPr>
  </w:style>
  <w:style w:type="paragraph" w:customStyle="1" w:styleId="yiv773784697msonormal">
    <w:name w:val="yiv773784697msonormal"/>
    <w:basedOn w:val="a"/>
    <w:qFormat/>
    <w:pPr>
      <w:widowControl/>
      <w:spacing w:before="100" w:beforeAutospacing="1" w:after="100" w:afterAutospacing="1"/>
      <w:jc w:val="left"/>
    </w:pPr>
    <w:rPr>
      <w:rFonts w:ascii="宋体" w:hAnsi="宋体" w:cs="宋体"/>
      <w:kern w:val="0"/>
      <w:sz w:val="24"/>
    </w:rPr>
  </w:style>
  <w:style w:type="character" w:customStyle="1" w:styleId="NormalCharacter">
    <w:name w:val="NormalCharacter"/>
    <w:semiHidden/>
    <w:qFormat/>
  </w:style>
  <w:style w:type="character" w:customStyle="1" w:styleId="a6">
    <w:name w:val="批注框文本 字符"/>
    <w:basedOn w:val="a0"/>
    <w:link w:val="a5"/>
    <w:qFormat/>
    <w:rPr>
      <w:kern w:val="2"/>
      <w:sz w:val="18"/>
      <w:szCs w:val="18"/>
    </w:rPr>
  </w:style>
  <w:style w:type="paragraph" w:customStyle="1" w:styleId="UserStyle3">
    <w:name w:val="UserStyle_3"/>
    <w:basedOn w:val="a"/>
    <w:qFormat/>
    <w:pPr>
      <w:widowControl/>
      <w:spacing w:before="100" w:beforeAutospacing="1" w:after="100" w:afterAutospacing="1"/>
      <w:jc w:val="left"/>
      <w:textAlignment w:val="baseline"/>
    </w:pPr>
    <w:rPr>
      <w:rFonts w:ascii="宋体" w:hAnsi="宋体"/>
      <w:kern w:val="0"/>
      <w:sz w:val="24"/>
    </w:rPr>
  </w:style>
  <w:style w:type="character" w:customStyle="1" w:styleId="a4">
    <w:name w:val="批注文字 字符"/>
    <w:basedOn w:val="a0"/>
    <w:link w:val="a3"/>
    <w:qFormat/>
    <w:rPr>
      <w:kern w:val="2"/>
      <w:sz w:val="21"/>
      <w:szCs w:val="24"/>
    </w:rPr>
  </w:style>
  <w:style w:type="character" w:customStyle="1" w:styleId="ad">
    <w:name w:val="批注主题 字符"/>
    <w:basedOn w:val="a4"/>
    <w:link w:val="ac"/>
    <w:qFormat/>
    <w:rPr>
      <w:b/>
      <w:bCs/>
      <w:kern w:val="2"/>
      <w:sz w:val="21"/>
      <w:szCs w:val="24"/>
    </w:rPr>
  </w:style>
  <w:style w:type="paragraph" w:customStyle="1" w:styleId="1">
    <w:name w:val="修订1"/>
    <w:hidden/>
    <w:uiPriority w:val="99"/>
    <w:semiHidden/>
    <w:qFormat/>
    <w:rPr>
      <w:kern w:val="2"/>
      <w:sz w:val="21"/>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151</Words>
  <Characters>866</Characters>
  <Application>Microsoft Office Word</Application>
  <DocSecurity>0</DocSecurity>
  <Lines>7</Lines>
  <Paragraphs>2</Paragraphs>
  <ScaleCrop>false</ScaleCrop>
  <Company>WWW.YlmF.CoM</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中山大学体育课程与课外体育锻炼指南</dc:title>
  <dc:creator>雨林木风</dc:creator>
  <cp:lastModifiedBy>86137</cp:lastModifiedBy>
  <cp:revision>16</cp:revision>
  <dcterms:created xsi:type="dcterms:W3CDTF">2023-09-05T05:05:00Z</dcterms:created>
  <dcterms:modified xsi:type="dcterms:W3CDTF">2024-08-22T12:26:00Z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2C8A904D32F14687BBD7D6D01F5A319F</vt:lpwstr>
  </property>
  <property fmtid="{D5CDD505-2E9C-101B-9397-08002B2CF9AE}" pid="3" name="KSOProductBuildVer">
    <vt:lpwstr>2052-12.1.0.17827</vt:lpwstr>
  </property>
</Properties>
</file>